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drawing>
          <wp:inline distT="0" distB="0" distL="114300" distR="114300">
            <wp:extent cx="6286500" cy="2961640"/>
            <wp:effectExtent l="0" t="0" r="0" b="10160"/>
            <wp:docPr id="1" name="Изображение 1" descr="Пожары теле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жары телефон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0" w:firstLineChars="50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160" w:firstLineChars="5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С 6 июля на всей территории Югры введен особый противопожарный режим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ru-RU"/>
        </w:rPr>
        <w:t xml:space="preserve">На 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данный момент ограничено пребывание граждан в лесах и въезд в них транспортных средств, за исключением проведения работ по обеспечению пожарной безопасности.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Введен запрет на разведение костров, проведение пожароопасных работ на определенных участках, топку печей, кухонных очагов и котельных установок, сжигание сухой растительности. На территориях, прилегающих к зданиям,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огородов, запрещено оставлять емкости с легковоспламеняющимися и горючими жидкостями, горючими газами, устраивать свалки горючих отходов. Также запрещено курение на пожароопасных участках.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 xml:space="preserve">Уважаемые земляки! Наступает сезон сбора 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ягод и грибов, просим отнестись с особой ответственностью к запрету на посещение лесов.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0" w:lineRule="atLeast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Помните – пожары наносят огромный вред природе, представляют большую опасность для населенных пунктов.</w:t>
      </w:r>
    </w:p>
    <w:sectPr>
      <w:pgSz w:w="11906" w:h="16838"/>
      <w:pgMar w:top="1240" w:right="1106" w:bottom="1798" w:left="1000" w:header="720" w:footer="720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210E"/>
    <w:rsid w:val="6E3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2020-07-15T09:05:00Z</dcterms:created>
  <dc:creator>admslr</dc:creator>
  <cp:lastModifiedBy>admslr</cp:lastModifiedBy>
  <dcterms:modified xsi:type="dcterms:W3CDTF">2020-07-15T10:24:11Z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